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80" w:rightFromText="180" w:vertAnchor="text" w:horzAnchor="margin" w:tblpY="-102"/>
        <w:tblOverlap w:val="never"/>
        <w:tblW w:w="1094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388"/>
      </w:tblGrid>
      <w:tr w:rsidR="00C60110" w14:paraId="7197E544" w14:textId="77777777" w:rsidTr="00A8140C">
        <w:trPr>
          <w:trHeight w:val="451"/>
          <w:tblHeader/>
        </w:trPr>
        <w:tc>
          <w:tcPr>
            <w:tcW w:w="10940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11E3F76E" w14:textId="439126F3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dotycząca przetwarzania danych osobowych </w:t>
            </w:r>
            <w:r w:rsidR="004611CD">
              <w:rPr>
                <w:rFonts w:ascii="Arial" w:hAnsi="Arial" w:cs="Arial"/>
                <w:b/>
                <w:sz w:val="20"/>
                <w:szCs w:val="20"/>
              </w:rPr>
              <w:t>klientów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Powiatowego </w:t>
            </w:r>
            <w:r w:rsidR="002531B1">
              <w:rPr>
                <w:rFonts w:ascii="Arial" w:hAnsi="Arial" w:cs="Arial"/>
                <w:b/>
                <w:sz w:val="20"/>
                <w:szCs w:val="20"/>
              </w:rPr>
              <w:t>Urzędu Pracy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Strzelinie</w:t>
            </w:r>
          </w:p>
        </w:tc>
      </w:tr>
      <w:tr w:rsidR="00C60110" w14:paraId="0EC5C46F" w14:textId="77777777" w:rsidTr="00A8140C">
        <w:trPr>
          <w:trHeight w:val="757"/>
          <w:tblHeader/>
        </w:trPr>
        <w:tc>
          <w:tcPr>
            <w:tcW w:w="10940" w:type="dxa"/>
            <w:gridSpan w:val="2"/>
            <w:shd w:val="clear" w:color="auto" w:fill="auto"/>
            <w:tcMar>
              <w:left w:w="108" w:type="dxa"/>
            </w:tcMar>
          </w:tcPr>
          <w:p w14:paraId="6B434548" w14:textId="77777777" w:rsidR="00C60110" w:rsidRDefault="009C0F44" w:rsidP="00A814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podstawie art. 13 ust. 1 i 2 Rozporządzenia Parlamentu Europejskiego i Rady UE 2016/679 z dnia 27 kwietnia 2016 r. w sprawie ochrony osób fizycznych w związku z przetwarzaniem danych osobowych  i w sprawie swobodnego przepływu takich danych oraz uchylenia dyrektywy 95/46/WE (“RODO") informujemy, że;</w:t>
            </w:r>
          </w:p>
        </w:tc>
      </w:tr>
      <w:tr w:rsidR="00C60110" w14:paraId="1BA94A1A" w14:textId="77777777" w:rsidTr="00A8140C">
        <w:trPr>
          <w:trHeight w:val="549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540D91BE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  <w:p w14:paraId="279D0170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4D4CF03E" w14:textId="77777777" w:rsidR="00C60110" w:rsidRDefault="009C0F44" w:rsidP="00A8140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 w:rsidR="00C857EA">
              <w:rPr>
                <w:rFonts w:ascii="Arial" w:hAnsi="Arial" w:cs="Arial"/>
                <w:sz w:val="18"/>
                <w:szCs w:val="18"/>
              </w:rPr>
              <w:t>Powiatowy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1B1">
              <w:rPr>
                <w:rFonts w:ascii="Arial" w:hAnsi="Arial" w:cs="Arial"/>
                <w:sz w:val="18"/>
                <w:szCs w:val="18"/>
              </w:rPr>
              <w:t>Urząd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w Strzelinie, ul. Kamienna 10, 57-100 Strzelin, nr </w:t>
            </w:r>
            <w:r>
              <w:rPr>
                <w:rFonts w:ascii="Arial" w:eastAsia="serif" w:hAnsi="Arial" w:cs="Arial"/>
                <w:color w:val="10223E"/>
                <w:sz w:val="18"/>
                <w:szCs w:val="18"/>
                <w:shd w:val="clear" w:color="auto" w:fill="FFFFFF"/>
              </w:rPr>
              <w:t xml:space="preserve">tel. 71 392 </w:t>
            </w:r>
            <w:r w:rsidR="002531B1">
              <w:rPr>
                <w:rFonts w:ascii="Arial" w:eastAsia="serif" w:hAnsi="Arial" w:cs="Arial"/>
                <w:color w:val="10223E"/>
                <w:sz w:val="18"/>
                <w:szCs w:val="18"/>
                <w:shd w:val="clear" w:color="auto" w:fill="FFFFFF"/>
              </w:rPr>
              <w:t>19 81, adres e-mail: wrst@praca.gov.pl</w:t>
            </w:r>
          </w:p>
        </w:tc>
      </w:tr>
      <w:tr w:rsidR="00C60110" w14:paraId="3C905812" w14:textId="77777777" w:rsidTr="00A8140C">
        <w:trPr>
          <w:trHeight w:val="546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488C772D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INSPEKTOR  OCHRONY</w:t>
            </w:r>
          </w:p>
          <w:p w14:paraId="4FC4C7DF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4B349DA3" w14:textId="77777777" w:rsidR="00C60110" w:rsidRDefault="009C0F44" w:rsidP="00A8140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wyznaczył Inspektora Ochrony Danych, pana Andrzeja Pawłowicza, z którym może się Pani/Pan skontaktować w sprawach ochrony swoich danych osobowych i realizacji swoich praw poprzez adres e-mail: iod@</w:t>
            </w:r>
            <w:r w:rsidR="002531B1">
              <w:rPr>
                <w:rFonts w:ascii="Arial" w:hAnsi="Arial" w:cs="Arial"/>
                <w:sz w:val="18"/>
                <w:szCs w:val="18"/>
              </w:rPr>
              <w:t>strzelin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531B1">
              <w:rPr>
                <w:rFonts w:ascii="Arial" w:hAnsi="Arial" w:cs="Arial"/>
                <w:sz w:val="18"/>
                <w:szCs w:val="18"/>
              </w:rPr>
              <w:t>praca.gov.</w:t>
            </w:r>
            <w:r>
              <w:rPr>
                <w:rFonts w:ascii="Arial" w:hAnsi="Arial" w:cs="Arial"/>
                <w:sz w:val="18"/>
                <w:szCs w:val="18"/>
              </w:rPr>
              <w:t>pl  lub pisemnie na adres siedziby Administratora.</w:t>
            </w:r>
          </w:p>
        </w:tc>
      </w:tr>
      <w:tr w:rsidR="00C60110" w14:paraId="7F085753" w14:textId="77777777" w:rsidTr="00A8140C">
        <w:trPr>
          <w:trHeight w:val="1555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088F8CEC" w14:textId="77777777" w:rsidR="00C60110" w:rsidRDefault="00C60110" w:rsidP="00A81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E002C" w14:textId="77777777" w:rsidR="00852DF5" w:rsidRDefault="00852DF5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94192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4055509C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240250F5" w14:textId="77777777" w:rsidR="00C857EA" w:rsidRDefault="009C0F44" w:rsidP="00A8140C">
            <w:pPr>
              <w:spacing w:after="20" w:line="180" w:lineRule="atLeas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przetwarzane są w celu wypełnienia spoczywających na </w:t>
            </w:r>
            <w:r w:rsidR="002531B1">
              <w:rPr>
                <w:rFonts w:ascii="Arial" w:hAnsi="Arial" w:cs="Arial"/>
                <w:color w:val="000000" w:themeColor="text1"/>
                <w:sz w:val="18"/>
                <w:szCs w:val="18"/>
              </w:rPr>
              <w:t>Urzędzie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obowiązków prawnych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podstawie art. 6 ust. 1 lit. c RODO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gdy jest to niezbędne do realizacji zadań realizowanych w interesie publicznym, na podstawie art. 6 ust.1 lit. e RODO,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w szczególności wynikających z </w:t>
            </w:r>
            <w:r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ustawy </w:t>
            </w:r>
            <w:r w:rsidR="00C857EA" w:rsidRP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z dnia 20 kwietnia 2004 r. </w:t>
            </w:r>
            <w:r w:rsidR="002531B1"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o promocji zatrudnie</w:t>
            </w:r>
            <w:r w:rsid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nia i instytucjach rynku pracy oraz innych</w:t>
            </w:r>
            <w:r w:rsidR="002531B1"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 aktów wykonawczych</w:t>
            </w:r>
            <w:r w:rsid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.</w:t>
            </w:r>
            <w:r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</w:p>
          <w:p w14:paraId="07E88A25" w14:textId="77777777" w:rsidR="00C60110" w:rsidRDefault="009C0F44" w:rsidP="00A8140C">
            <w:pPr>
              <w:spacing w:after="20" w:line="18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niektórych sytuacjach możemy przetwarzać dane osobowe na podstawie art. 6 ust. 1 lit. a RODO, 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tj. Pani/Pana zgody na przetwarzanie danych osobowych w zakresie i celu określonym w jej treści.</w:t>
            </w:r>
          </w:p>
        </w:tc>
      </w:tr>
      <w:tr w:rsidR="00C60110" w14:paraId="06A85A5E" w14:textId="77777777" w:rsidTr="00A8140C">
        <w:trPr>
          <w:trHeight w:val="1281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7E0AF998" w14:textId="77777777" w:rsidR="00C60110" w:rsidRDefault="00C60110" w:rsidP="00A81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63289" w14:textId="77777777" w:rsidR="00C60110" w:rsidRDefault="00C60110" w:rsidP="00A81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9D5E0E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C2DFFF9" w14:textId="77777777" w:rsidR="00C60110" w:rsidRDefault="00C60110" w:rsidP="00A81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6BC1D8D5" w14:textId="77777777" w:rsidR="00C60110" w:rsidRDefault="009C0F44" w:rsidP="00A8140C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Pani/Pana danych osobowych mogą być organy publiczne oraz podmioty wykonujące zadania publiczne lub działające na zlecenie organów władzy publicznej, w zakresie i w celach, które wynikają z przepisów powszechnie obowiązującego prawa a także podmioty świadczące usługi informatyczne na podstawie umowy powierzenia przetwarzania danych. Nie przekazujemy Pani/Pana danych osobowych poza teren Polski. </w:t>
            </w:r>
          </w:p>
        </w:tc>
      </w:tr>
      <w:tr w:rsidR="00C60110" w14:paraId="2F92E1AF" w14:textId="77777777" w:rsidTr="00A8140C">
        <w:trPr>
          <w:trHeight w:val="525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039F8CB6" w14:textId="77777777" w:rsidR="00C60110" w:rsidRDefault="00C60110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5DD50" w14:textId="77777777" w:rsidR="00C60110" w:rsidRDefault="00C60110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680C91" w14:textId="77777777" w:rsidR="00C857EA" w:rsidRDefault="00C857EA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713F4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6B856C74" w14:textId="77777777" w:rsidR="00C60110" w:rsidRDefault="009C0F44" w:rsidP="00A8140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będą przechowywane przez okres niezbędny do realizacji wskazanych powyżej celów, a po tym czasie przez okres oraz w zakresie wymaganym przez przepisy prawa, w tym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789E7ECC" w14:textId="77777777" w:rsidR="00C857EA" w:rsidRDefault="00C857EA" w:rsidP="00A8140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ane osób bezrobotnych i poszukujących pracy </w:t>
            </w:r>
            <w:r>
              <w:rPr>
                <w:rFonts w:ascii="Arial" w:hAnsi="Arial" w:cs="Arial"/>
                <w:sz w:val="18"/>
                <w:szCs w:val="18"/>
              </w:rPr>
              <w:t>przechowywane są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 przez 50 lat licząc od roku następnego od daty utraty statusu osoby bezrobotnej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733E3C" w14:textId="77777777" w:rsidR="00C857EA" w:rsidRDefault="00C857EA" w:rsidP="00A8140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ane osób fizycznych prowadzących działalność gospodarczą </w:t>
            </w:r>
            <w:r>
              <w:t xml:space="preserve"> 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przechowywane są przez 50 lat licząc od roku następnego </w:t>
            </w:r>
            <w:r>
              <w:rPr>
                <w:rFonts w:ascii="Arial" w:hAnsi="Arial" w:cs="Arial"/>
                <w:sz w:val="18"/>
                <w:szCs w:val="18"/>
              </w:rPr>
              <w:t>od daty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 pozyskania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2773D1" w14:textId="77777777" w:rsidR="00C60110" w:rsidRDefault="009C0F44" w:rsidP="00A8140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przetwarzane na podstawie art. 6 ust. 1 lit. a RODO przechowywane będą przez okres niezbędny do realizacji celu przetwarzania lub do czasu wycofania zgody na ich przetwarzanie.</w:t>
            </w:r>
          </w:p>
        </w:tc>
      </w:tr>
      <w:tr w:rsidR="00C60110" w14:paraId="3E3CD307" w14:textId="77777777" w:rsidTr="00A8140C">
        <w:trPr>
          <w:trHeight w:val="1892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0E8B85D" w14:textId="77777777" w:rsidR="00C60110" w:rsidRDefault="00C60110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F58DB1" w14:textId="77777777" w:rsidR="00C60110" w:rsidRDefault="00C60110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9AB32" w14:textId="77777777" w:rsidR="00C60110" w:rsidRDefault="00C60110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398C95" w14:textId="77777777" w:rsidR="00C60110" w:rsidRDefault="00C60110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30DCB" w14:textId="77777777" w:rsidR="00C60110" w:rsidRDefault="00C60110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C4DA2B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05F29105" w14:textId="77777777" w:rsidR="00C60110" w:rsidRDefault="009C0F44" w:rsidP="00A8140C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45B227C9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5EAD21FC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sprostowania danych;</w:t>
            </w:r>
          </w:p>
          <w:p w14:paraId="32FDA3D4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14:paraId="4782C957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7F72F9D3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przenoszenia danych;</w:t>
            </w:r>
          </w:p>
          <w:p w14:paraId="78E71114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sprzeciwu wobec przetwarzania danych;</w:t>
            </w:r>
          </w:p>
          <w:p w14:paraId="53872F2A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cofnięcia zgody na przetwarzanie danych – przy czym cofnięcie zgody  nie będzie wpływać na zgodność z prawem przetwarzania, którego dokonano na podstawie Pani/Pana zgody przed jej wycofaniem;</w:t>
            </w:r>
          </w:p>
          <w:p w14:paraId="042944B0" w14:textId="77777777" w:rsidR="00C60110" w:rsidRDefault="009C0F44" w:rsidP="00A8140C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wniesienia skargi do organu nadzorczego (Prezesa Urzędu Ochrony Danych) – </w:t>
            </w:r>
            <w:r w:rsidR="00852DF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uważa Pani/Pan, że przetwarzamy Pani/Pana dane niezgodnie z prawem.</w:t>
            </w:r>
          </w:p>
        </w:tc>
      </w:tr>
      <w:tr w:rsidR="00C60110" w14:paraId="6808ECA2" w14:textId="77777777" w:rsidTr="00A8140C">
        <w:trPr>
          <w:trHeight w:val="1052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E788B22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317E7E28" w14:textId="77777777" w:rsidR="00C60110" w:rsidRDefault="009C0F44" w:rsidP="00A8140C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przez Panią/Pana danych osobowych jest:</w:t>
            </w:r>
          </w:p>
          <w:p w14:paraId="5CBA8019" w14:textId="77777777" w:rsidR="00C60110" w:rsidRDefault="009C0F44" w:rsidP="00A8140C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wymogiem ustawowym – w przypadkach wynikających z określonych regulacji prawnych stanowiących podstawę prawną przetwarzania danych; </w:t>
            </w:r>
          </w:p>
          <w:p w14:paraId="79D1286E" w14:textId="77777777" w:rsidR="00C60110" w:rsidRDefault="009C0F44" w:rsidP="00A8140C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dobrowolne  -  w przypadkach, w których wyrażono zgodę na przetwarzanie danych.</w:t>
            </w:r>
          </w:p>
        </w:tc>
      </w:tr>
      <w:tr w:rsidR="00C60110" w14:paraId="32E52AA5" w14:textId="77777777" w:rsidTr="00A8140C">
        <w:trPr>
          <w:trHeight w:val="546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96AF99D" w14:textId="77777777" w:rsidR="00C60110" w:rsidRDefault="009C0F44" w:rsidP="00A8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57F6D20D" w14:textId="77777777" w:rsidR="00C60110" w:rsidRDefault="009C0F44" w:rsidP="00A8140C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1CA1C154" w14:textId="77777777" w:rsidR="00C60110" w:rsidRDefault="00C60110"/>
    <w:sectPr w:rsidR="00C60110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4B0C" w14:textId="77777777" w:rsidR="00F0607E" w:rsidRDefault="00F0607E">
      <w:pPr>
        <w:spacing w:line="240" w:lineRule="auto"/>
      </w:pPr>
      <w:r>
        <w:separator/>
      </w:r>
    </w:p>
  </w:endnote>
  <w:endnote w:type="continuationSeparator" w:id="0">
    <w:p w14:paraId="7F2A3136" w14:textId="77777777" w:rsidR="00F0607E" w:rsidRDefault="00F06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Liberation Mon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35C80" w14:textId="77777777" w:rsidR="00F0607E" w:rsidRDefault="00F0607E">
      <w:pPr>
        <w:spacing w:after="0"/>
      </w:pPr>
      <w:r>
        <w:separator/>
      </w:r>
    </w:p>
  </w:footnote>
  <w:footnote w:type="continuationSeparator" w:id="0">
    <w:p w14:paraId="627986FB" w14:textId="77777777" w:rsidR="00F0607E" w:rsidRDefault="00F06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7571" w14:textId="017B2204" w:rsidR="00A8140C" w:rsidRPr="00A8140C" w:rsidRDefault="00A8140C" w:rsidP="00A8140C">
    <w:pPr>
      <w:pStyle w:val="Nagwek"/>
      <w:jc w:val="right"/>
      <w:rPr>
        <w:rFonts w:ascii="Arial" w:hAnsi="Arial"/>
        <w:sz w:val="16"/>
        <w:szCs w:val="16"/>
      </w:rPr>
    </w:pPr>
    <w:r w:rsidRPr="00A8140C">
      <w:rPr>
        <w:rFonts w:ascii="Arial" w:hAnsi="Arial"/>
        <w:sz w:val="16"/>
        <w:szCs w:val="16"/>
      </w:rPr>
      <w:t xml:space="preserve">załącznik nr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446"/>
    <w:multiLevelType w:val="multilevel"/>
    <w:tmpl w:val="05EB4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6736"/>
    <w:multiLevelType w:val="multilevel"/>
    <w:tmpl w:val="5A136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1374">
    <w:abstractNumId w:val="0"/>
  </w:num>
  <w:num w:numId="2" w16cid:durableId="82616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E8"/>
    <w:rsid w:val="00001FA7"/>
    <w:rsid w:val="0003676D"/>
    <w:rsid w:val="00060567"/>
    <w:rsid w:val="00150565"/>
    <w:rsid w:val="00174F1D"/>
    <w:rsid w:val="001B3E25"/>
    <w:rsid w:val="001D701B"/>
    <w:rsid w:val="00211172"/>
    <w:rsid w:val="00217B0B"/>
    <w:rsid w:val="002531B1"/>
    <w:rsid w:val="00265B37"/>
    <w:rsid w:val="002937BE"/>
    <w:rsid w:val="00352151"/>
    <w:rsid w:val="0044424D"/>
    <w:rsid w:val="004611CD"/>
    <w:rsid w:val="004A42D6"/>
    <w:rsid w:val="00541C32"/>
    <w:rsid w:val="0056283E"/>
    <w:rsid w:val="005C748A"/>
    <w:rsid w:val="00600E48"/>
    <w:rsid w:val="0063372C"/>
    <w:rsid w:val="006D741E"/>
    <w:rsid w:val="00716B95"/>
    <w:rsid w:val="0073799B"/>
    <w:rsid w:val="0074230A"/>
    <w:rsid w:val="007523F2"/>
    <w:rsid w:val="007A1086"/>
    <w:rsid w:val="007C095C"/>
    <w:rsid w:val="00852DF5"/>
    <w:rsid w:val="008B3EDB"/>
    <w:rsid w:val="008D2E72"/>
    <w:rsid w:val="008E69B9"/>
    <w:rsid w:val="00905C35"/>
    <w:rsid w:val="009079A2"/>
    <w:rsid w:val="00947AE1"/>
    <w:rsid w:val="009602E5"/>
    <w:rsid w:val="009A2602"/>
    <w:rsid w:val="009C0F44"/>
    <w:rsid w:val="00A026A3"/>
    <w:rsid w:val="00A07495"/>
    <w:rsid w:val="00A8140C"/>
    <w:rsid w:val="00A97BF7"/>
    <w:rsid w:val="00AB1206"/>
    <w:rsid w:val="00B26827"/>
    <w:rsid w:val="00BC1EE8"/>
    <w:rsid w:val="00BF6903"/>
    <w:rsid w:val="00C60110"/>
    <w:rsid w:val="00C82B4D"/>
    <w:rsid w:val="00C857EA"/>
    <w:rsid w:val="00E17F68"/>
    <w:rsid w:val="00E261D9"/>
    <w:rsid w:val="00EB07F1"/>
    <w:rsid w:val="00EF776F"/>
    <w:rsid w:val="00F0607E"/>
    <w:rsid w:val="00F7059C"/>
    <w:rsid w:val="00F70AD0"/>
    <w:rsid w:val="00F73517"/>
    <w:rsid w:val="00F95FC1"/>
    <w:rsid w:val="00FE38F3"/>
    <w:rsid w:val="14985AA0"/>
    <w:rsid w:val="17BB5CFE"/>
    <w:rsid w:val="6C1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19A4"/>
  <w15:docId w15:val="{1BCD5F29-1E94-4C06-A0C5-A8CB45F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pPr>
      <w:spacing w:after="140" w:line="288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retekstu"/>
    <w:qFormat/>
    <w:rPr>
      <w:rFonts w:cs="Arial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ascii="Arial" w:hAnsi="Arial"/>
      <w:color w:val="00000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Natalia Gajos</cp:lastModifiedBy>
  <cp:revision>2</cp:revision>
  <cp:lastPrinted>2019-03-13T11:18:00Z</cp:lastPrinted>
  <dcterms:created xsi:type="dcterms:W3CDTF">2025-07-29T10:16:00Z</dcterms:created>
  <dcterms:modified xsi:type="dcterms:W3CDTF">2025-07-29T10:16:00Z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1045-11.2.0.11440</vt:lpwstr>
  </property>
  <property fmtid="{D5CDD505-2E9C-101B-9397-08002B2CF9AE}" pid="10" name="ICV">
    <vt:lpwstr>A4685E5B851C41BEB7269974C6638560</vt:lpwstr>
  </property>
</Properties>
</file>